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F1A0" w14:textId="7C8749E8" w:rsidR="00E55FCE" w:rsidRDefault="00E55FCE" w:rsidP="00E55FCE">
      <w:r>
        <w:t xml:space="preserve">The Madison Parish Port Commission met in a regular session on Tuesday, </w:t>
      </w:r>
      <w:r w:rsidR="0066687E">
        <w:t>March 18</w:t>
      </w:r>
      <w:r>
        <w:t xml:space="preserve">, </w:t>
      </w:r>
      <w:r w:rsidR="00C06D3B">
        <w:t>2025,</w:t>
      </w:r>
      <w:r>
        <w:t xml:space="preserve"> at the Madison Parish Port Commission Office. The meeting was called to order by </w:t>
      </w:r>
      <w:r>
        <w:rPr>
          <w:sz w:val="23"/>
          <w:szCs w:val="23"/>
        </w:rPr>
        <w:t>Chairperson Donald Frazier</w:t>
      </w:r>
      <w:r w:rsidRPr="009F50DF">
        <w:rPr>
          <w:sz w:val="23"/>
          <w:szCs w:val="23"/>
        </w:rPr>
        <w:t xml:space="preserve"> </w:t>
      </w:r>
      <w:r>
        <w:t>and the roll call was taken as follows:</w:t>
      </w:r>
    </w:p>
    <w:p w14:paraId="62A88048" w14:textId="77777777" w:rsidR="00E55FCE" w:rsidRDefault="00E55FCE" w:rsidP="00E55FCE"/>
    <w:p w14:paraId="344D484D" w14:textId="77777777" w:rsidR="0066687E" w:rsidRDefault="00E55FCE" w:rsidP="00E55FCE">
      <w:pPr>
        <w:tabs>
          <w:tab w:val="left" w:pos="-1440"/>
        </w:tabs>
        <w:ind w:left="3600" w:hanging="2880"/>
      </w:pPr>
      <w:r>
        <w:t>Commissioners present:        Donald Frazier,</w:t>
      </w:r>
      <w:r w:rsidRPr="001A7794">
        <w:t xml:space="preserve"> </w:t>
      </w:r>
      <w:r>
        <w:t xml:space="preserve">David Williams, </w:t>
      </w:r>
      <w:r w:rsidR="0066687E">
        <w:t>Latasha Griffin and</w:t>
      </w:r>
    </w:p>
    <w:p w14:paraId="754E3F6B" w14:textId="1BA4DBF1" w:rsidR="00E55FCE" w:rsidRDefault="0066687E" w:rsidP="00E55FCE">
      <w:pPr>
        <w:tabs>
          <w:tab w:val="left" w:pos="-1440"/>
        </w:tabs>
        <w:ind w:left="3600" w:hanging="2880"/>
      </w:pPr>
      <w:r>
        <w:t xml:space="preserve">                                               </w:t>
      </w:r>
      <w:r w:rsidR="00E55FCE">
        <w:t xml:space="preserve">Curt Collins </w:t>
      </w:r>
    </w:p>
    <w:p w14:paraId="1FAE7713" w14:textId="7E912FBA" w:rsidR="00E55FCE" w:rsidRDefault="00E55FCE" w:rsidP="00E55FCE">
      <w:pPr>
        <w:tabs>
          <w:tab w:val="left" w:pos="-1440"/>
        </w:tabs>
        <w:ind w:left="3600" w:hanging="2880"/>
      </w:pPr>
      <w:r>
        <w:t xml:space="preserve">                                                                                          </w:t>
      </w:r>
    </w:p>
    <w:p w14:paraId="7337D962" w14:textId="77777777" w:rsidR="0066687E" w:rsidRDefault="00E55FCE" w:rsidP="00E55FCE">
      <w:pPr>
        <w:tabs>
          <w:tab w:val="left" w:pos="-1440"/>
        </w:tabs>
        <w:ind w:left="3600" w:hanging="2880"/>
      </w:pPr>
      <w:r>
        <w:t xml:space="preserve">Commissioners absent:           Isaiah Ross, Robert Charles Brown and </w:t>
      </w:r>
      <w:r w:rsidR="0066687E">
        <w:t>Luther Love</w:t>
      </w:r>
    </w:p>
    <w:p w14:paraId="36EF33EF" w14:textId="3A5F4070" w:rsidR="00E55FCE" w:rsidRDefault="00E55FCE" w:rsidP="00E55FCE">
      <w:pPr>
        <w:tabs>
          <w:tab w:val="left" w:pos="-1440"/>
        </w:tabs>
        <w:ind w:left="3600" w:hanging="2880"/>
      </w:pPr>
      <w:r>
        <w:t xml:space="preserve">   </w:t>
      </w:r>
    </w:p>
    <w:p w14:paraId="11A833D7" w14:textId="77777777" w:rsidR="00E55FCE" w:rsidRDefault="00E55FCE" w:rsidP="00E55FCE">
      <w:pPr>
        <w:tabs>
          <w:tab w:val="left" w:pos="-1440"/>
        </w:tabs>
        <w:ind w:left="3600" w:hanging="2880"/>
      </w:pPr>
      <w:r>
        <w:t>Other members present</w:t>
      </w:r>
      <w:r>
        <w:tab/>
        <w:t>Kimmeka Sterling, Secretary/Treasurer &amp;Asst. Director</w:t>
      </w:r>
    </w:p>
    <w:p w14:paraId="7CD98BAE" w14:textId="77777777" w:rsidR="00E55FCE" w:rsidRDefault="00E55FCE" w:rsidP="00E55FCE">
      <w:pPr>
        <w:tabs>
          <w:tab w:val="left" w:pos="-1440"/>
        </w:tabs>
        <w:ind w:left="3600" w:hanging="2880"/>
      </w:pPr>
    </w:p>
    <w:p w14:paraId="40D0847A" w14:textId="21E22EA3" w:rsidR="00E55FCE" w:rsidRDefault="00E55FCE" w:rsidP="00E55FCE">
      <w:pPr>
        <w:tabs>
          <w:tab w:val="left" w:pos="-1440"/>
        </w:tabs>
        <w:ind w:left="3600" w:hanging="2880"/>
      </w:pPr>
      <w:r>
        <w:t>Visitors:                                 Marvin Collins</w:t>
      </w:r>
      <w:r w:rsidR="0066687E">
        <w:t xml:space="preserve"> &amp; Neil Martin</w:t>
      </w:r>
      <w:r>
        <w:t xml:space="preserve"> </w:t>
      </w:r>
      <w:r w:rsidR="00354DC2">
        <w:t>(</w:t>
      </w:r>
      <w:r>
        <w:t>Terral River Service</w:t>
      </w:r>
      <w:r w:rsidR="00354DC2">
        <w:t>)</w:t>
      </w:r>
      <w:r w:rsidR="0066687E">
        <w:t xml:space="preserve"> &amp; Carlos Lee </w:t>
      </w:r>
      <w:r w:rsidR="00354DC2">
        <w:t>(</w:t>
      </w:r>
      <w:proofErr w:type="spellStart"/>
      <w:r w:rsidR="0066687E">
        <w:t>RailCar</w:t>
      </w:r>
      <w:proofErr w:type="spellEnd"/>
      <w:r w:rsidR="0066687E">
        <w:t xml:space="preserve"> Co</w:t>
      </w:r>
      <w:r w:rsidR="00354DC2">
        <w:t>)</w:t>
      </w:r>
    </w:p>
    <w:p w14:paraId="1A771650" w14:textId="77777777" w:rsidR="00E55FCE" w:rsidRDefault="00E55FCE" w:rsidP="00E55FCE">
      <w:pPr>
        <w:tabs>
          <w:tab w:val="left" w:pos="-1440"/>
        </w:tabs>
        <w:ind w:left="3600" w:hanging="2880"/>
      </w:pPr>
    </w:p>
    <w:p w14:paraId="012AFF9F" w14:textId="77777777" w:rsidR="00E55FCE" w:rsidRDefault="00E55FCE" w:rsidP="00E55FCE">
      <w:pPr>
        <w:tabs>
          <w:tab w:val="left" w:pos="-1440"/>
        </w:tabs>
      </w:pPr>
    </w:p>
    <w:p w14:paraId="699D17CE" w14:textId="0E071E10" w:rsidR="00E55FCE" w:rsidRDefault="00E55FCE" w:rsidP="00E55FCE">
      <w:pPr>
        <w:tabs>
          <w:tab w:val="left" w:pos="-1440"/>
        </w:tabs>
        <w:rPr>
          <w:sz w:val="23"/>
          <w:szCs w:val="23"/>
        </w:rPr>
      </w:pPr>
      <w:r>
        <w:rPr>
          <w:sz w:val="23"/>
          <w:szCs w:val="23"/>
        </w:rPr>
        <w:t>On motion given by</w:t>
      </w:r>
      <w:r w:rsidRPr="00685A96">
        <w:rPr>
          <w:sz w:val="23"/>
          <w:szCs w:val="23"/>
        </w:rPr>
        <w:t xml:space="preserve"> </w:t>
      </w:r>
      <w:r>
        <w:rPr>
          <w:sz w:val="23"/>
          <w:szCs w:val="23"/>
        </w:rPr>
        <w:t xml:space="preserve">Commissioner </w:t>
      </w:r>
      <w:r w:rsidR="0066687E">
        <w:rPr>
          <w:sz w:val="23"/>
          <w:szCs w:val="23"/>
        </w:rPr>
        <w:t>Collins</w:t>
      </w:r>
      <w:r w:rsidRPr="00021204">
        <w:rPr>
          <w:sz w:val="23"/>
          <w:szCs w:val="23"/>
        </w:rPr>
        <w:t xml:space="preserve"> </w:t>
      </w:r>
      <w:r>
        <w:rPr>
          <w:sz w:val="23"/>
          <w:szCs w:val="23"/>
        </w:rPr>
        <w:t xml:space="preserve">and Commissioner </w:t>
      </w:r>
      <w:r w:rsidR="008D6FC0">
        <w:rPr>
          <w:sz w:val="23"/>
          <w:szCs w:val="23"/>
        </w:rPr>
        <w:t>Williams</w:t>
      </w:r>
      <w:r>
        <w:rPr>
          <w:sz w:val="23"/>
          <w:szCs w:val="23"/>
        </w:rPr>
        <w:t xml:space="preserve"> </w:t>
      </w:r>
      <w:r w:rsidR="00A01075">
        <w:rPr>
          <w:sz w:val="23"/>
          <w:szCs w:val="23"/>
        </w:rPr>
        <w:t xml:space="preserve">on </w:t>
      </w:r>
      <w:r>
        <w:rPr>
          <w:sz w:val="23"/>
          <w:szCs w:val="23"/>
        </w:rPr>
        <w:t xml:space="preserve">approving the previous meeting minutes for </w:t>
      </w:r>
      <w:r>
        <w:t xml:space="preserve">Tuesday, </w:t>
      </w:r>
      <w:r w:rsidR="0066687E">
        <w:t>February 25</w:t>
      </w:r>
      <w:r>
        <w:t xml:space="preserve">, 2025, </w:t>
      </w:r>
      <w:r>
        <w:rPr>
          <w:sz w:val="23"/>
          <w:szCs w:val="23"/>
        </w:rPr>
        <w:t>the minutes were approved with</w:t>
      </w:r>
      <w:r w:rsidR="0066687E">
        <w:rPr>
          <w:sz w:val="23"/>
          <w:szCs w:val="23"/>
        </w:rPr>
        <w:t xml:space="preserve"> no</w:t>
      </w:r>
      <w:r>
        <w:rPr>
          <w:sz w:val="23"/>
          <w:szCs w:val="23"/>
        </w:rPr>
        <w:t xml:space="preserve"> necessary corrections. Motion carried unanimously.</w:t>
      </w:r>
    </w:p>
    <w:p w14:paraId="4AA717A6" w14:textId="77777777" w:rsidR="00E55FCE" w:rsidRDefault="00E55FCE" w:rsidP="00E55FCE">
      <w:pPr>
        <w:tabs>
          <w:tab w:val="left" w:pos="-1440"/>
        </w:tabs>
        <w:rPr>
          <w:sz w:val="23"/>
          <w:szCs w:val="23"/>
        </w:rPr>
      </w:pPr>
    </w:p>
    <w:p w14:paraId="07430A22" w14:textId="5D3D3049" w:rsidR="00E55FCE" w:rsidRDefault="00E55FCE" w:rsidP="00E55FCE">
      <w:pPr>
        <w:rPr>
          <w:sz w:val="23"/>
          <w:szCs w:val="23"/>
        </w:rPr>
      </w:pPr>
      <w:r>
        <w:rPr>
          <w:sz w:val="23"/>
          <w:szCs w:val="23"/>
        </w:rPr>
        <w:t xml:space="preserve">Sterling </w:t>
      </w:r>
      <w:r w:rsidR="00354DC2">
        <w:rPr>
          <w:sz w:val="23"/>
          <w:szCs w:val="23"/>
        </w:rPr>
        <w:t>discussed the amounts for opening a money market account. Collins questioned the process of opening the money market account.  He suggested tabling the subject until further notice.</w:t>
      </w:r>
    </w:p>
    <w:p w14:paraId="31E87120" w14:textId="77777777" w:rsidR="00E55FCE" w:rsidRDefault="00E55FCE" w:rsidP="00E55FCE">
      <w:pPr>
        <w:rPr>
          <w:sz w:val="23"/>
          <w:szCs w:val="23"/>
        </w:rPr>
      </w:pPr>
    </w:p>
    <w:p w14:paraId="3D48A9FF" w14:textId="7FDEF966" w:rsidR="00E55FCE" w:rsidRDefault="00E55FCE" w:rsidP="00E55FCE">
      <w:pPr>
        <w:rPr>
          <w:sz w:val="23"/>
          <w:szCs w:val="23"/>
        </w:rPr>
      </w:pPr>
      <w:r>
        <w:rPr>
          <w:sz w:val="23"/>
          <w:szCs w:val="23"/>
        </w:rPr>
        <w:t>On motion given by</w:t>
      </w:r>
      <w:r w:rsidRPr="00445500">
        <w:rPr>
          <w:sz w:val="23"/>
          <w:szCs w:val="23"/>
        </w:rPr>
        <w:t xml:space="preserve"> </w:t>
      </w:r>
      <w:r>
        <w:rPr>
          <w:sz w:val="23"/>
          <w:szCs w:val="23"/>
        </w:rPr>
        <w:t xml:space="preserve">Commissioner </w:t>
      </w:r>
      <w:r w:rsidR="0066687E">
        <w:rPr>
          <w:sz w:val="23"/>
          <w:szCs w:val="23"/>
        </w:rPr>
        <w:t>Williams</w:t>
      </w:r>
      <w:r w:rsidRPr="00021204">
        <w:rPr>
          <w:sz w:val="23"/>
          <w:szCs w:val="23"/>
        </w:rPr>
        <w:t xml:space="preserve"> and seconded by </w:t>
      </w:r>
      <w:r>
        <w:rPr>
          <w:sz w:val="23"/>
          <w:szCs w:val="23"/>
        </w:rPr>
        <w:t xml:space="preserve">Commissioner </w:t>
      </w:r>
      <w:r w:rsidR="0066687E">
        <w:rPr>
          <w:sz w:val="23"/>
          <w:szCs w:val="23"/>
        </w:rPr>
        <w:t>Collins</w:t>
      </w:r>
      <w:r>
        <w:rPr>
          <w:sz w:val="23"/>
          <w:szCs w:val="23"/>
        </w:rPr>
        <w:t>, the financial reports were approved with no necessary corrections. Motion carried unanimously.</w:t>
      </w:r>
    </w:p>
    <w:p w14:paraId="27AE7F85" w14:textId="77777777" w:rsidR="00E55FCE" w:rsidRDefault="00E55FCE" w:rsidP="00E55FCE">
      <w:pPr>
        <w:rPr>
          <w:sz w:val="23"/>
          <w:szCs w:val="23"/>
        </w:rPr>
      </w:pPr>
    </w:p>
    <w:p w14:paraId="6C5EC9A9" w14:textId="1433925F" w:rsidR="00E55FCE" w:rsidRDefault="00E55FCE" w:rsidP="00E55FCE">
      <w:pPr>
        <w:rPr>
          <w:sz w:val="23"/>
          <w:szCs w:val="23"/>
        </w:rPr>
      </w:pPr>
      <w:r>
        <w:rPr>
          <w:sz w:val="23"/>
          <w:szCs w:val="23"/>
        </w:rPr>
        <w:t xml:space="preserve">Sterling stated </w:t>
      </w:r>
      <w:r w:rsidR="00354DC2">
        <w:rPr>
          <w:sz w:val="23"/>
          <w:szCs w:val="23"/>
        </w:rPr>
        <w:t xml:space="preserve">the repairs are complete at </w:t>
      </w:r>
      <w:proofErr w:type="spellStart"/>
      <w:r w:rsidR="00354DC2">
        <w:rPr>
          <w:sz w:val="23"/>
          <w:szCs w:val="23"/>
        </w:rPr>
        <w:t>RailCar</w:t>
      </w:r>
      <w:proofErr w:type="spellEnd"/>
      <w:r w:rsidR="00354DC2">
        <w:rPr>
          <w:sz w:val="23"/>
          <w:szCs w:val="23"/>
        </w:rPr>
        <w:t xml:space="preserve"> that Entergy suggested</w:t>
      </w:r>
      <w:r>
        <w:rPr>
          <w:sz w:val="23"/>
          <w:szCs w:val="23"/>
        </w:rPr>
        <w:t>.</w:t>
      </w:r>
      <w:r w:rsidR="00354DC2">
        <w:rPr>
          <w:sz w:val="23"/>
          <w:szCs w:val="23"/>
        </w:rPr>
        <w:t xml:space="preserve"> She added that hopefully the electrical project will be completed by the end of June.</w:t>
      </w:r>
    </w:p>
    <w:p w14:paraId="2EE6890F" w14:textId="77777777" w:rsidR="00464DDD" w:rsidRDefault="00464DDD" w:rsidP="00E55FCE">
      <w:pPr>
        <w:rPr>
          <w:sz w:val="23"/>
          <w:szCs w:val="23"/>
        </w:rPr>
      </w:pPr>
    </w:p>
    <w:p w14:paraId="68FDBF3C" w14:textId="0338B931" w:rsidR="00464DDD" w:rsidRPr="00464DDD" w:rsidRDefault="00464DDD" w:rsidP="00E55FCE">
      <w:pPr>
        <w:rPr>
          <w:b/>
          <w:bCs/>
          <w:sz w:val="23"/>
          <w:szCs w:val="23"/>
        </w:rPr>
      </w:pPr>
      <w:r w:rsidRPr="00464DDD">
        <w:rPr>
          <w:b/>
          <w:bCs/>
          <w:sz w:val="23"/>
          <w:szCs w:val="23"/>
        </w:rPr>
        <w:t>Carlos Lee (</w:t>
      </w:r>
      <w:proofErr w:type="spellStart"/>
      <w:r w:rsidRPr="00464DDD">
        <w:rPr>
          <w:b/>
          <w:bCs/>
          <w:sz w:val="23"/>
          <w:szCs w:val="23"/>
        </w:rPr>
        <w:t>RailCar</w:t>
      </w:r>
      <w:proofErr w:type="spellEnd"/>
      <w:r w:rsidRPr="00464DDD">
        <w:rPr>
          <w:b/>
          <w:bCs/>
          <w:sz w:val="23"/>
          <w:szCs w:val="23"/>
        </w:rPr>
        <w:t xml:space="preserve"> Co) stated that Phil Clack passed. He also stated that the company is still working off a generator. He asked that Bannister connect the switch gear that </w:t>
      </w:r>
      <w:proofErr w:type="spellStart"/>
      <w:r w:rsidRPr="00464DDD">
        <w:rPr>
          <w:b/>
          <w:bCs/>
          <w:sz w:val="23"/>
          <w:szCs w:val="23"/>
        </w:rPr>
        <w:t>RailCar</w:t>
      </w:r>
      <w:proofErr w:type="spellEnd"/>
      <w:r w:rsidRPr="00464DDD">
        <w:rPr>
          <w:b/>
          <w:bCs/>
          <w:sz w:val="23"/>
          <w:szCs w:val="23"/>
        </w:rPr>
        <w:t xml:space="preserve"> </w:t>
      </w:r>
      <w:r w:rsidR="00F8331D">
        <w:rPr>
          <w:b/>
          <w:bCs/>
          <w:sz w:val="23"/>
          <w:szCs w:val="23"/>
        </w:rPr>
        <w:t>purchased</w:t>
      </w:r>
      <w:r w:rsidRPr="00464DDD">
        <w:rPr>
          <w:b/>
          <w:bCs/>
          <w:sz w:val="23"/>
          <w:szCs w:val="23"/>
        </w:rPr>
        <w:t xml:space="preserve">.  Lee added that the roof is leaking and keeping the entity from working when it rains. He hopes that the Board will make some concessions </w:t>
      </w:r>
      <w:r w:rsidR="00635F0A" w:rsidRPr="00464DDD">
        <w:rPr>
          <w:b/>
          <w:bCs/>
          <w:sz w:val="23"/>
          <w:szCs w:val="23"/>
        </w:rPr>
        <w:t>to</w:t>
      </w:r>
      <w:r w:rsidRPr="00464DDD">
        <w:rPr>
          <w:b/>
          <w:bCs/>
          <w:sz w:val="23"/>
          <w:szCs w:val="23"/>
        </w:rPr>
        <w:t xml:space="preserve"> the entity.</w:t>
      </w:r>
      <w:r w:rsidR="00D97B36">
        <w:rPr>
          <w:b/>
          <w:bCs/>
          <w:sz w:val="23"/>
          <w:szCs w:val="23"/>
        </w:rPr>
        <w:t xml:space="preserve"> Lee stated that he was making some grievances about the company.</w:t>
      </w:r>
    </w:p>
    <w:p w14:paraId="0B6B4904" w14:textId="58AA0647" w:rsidR="00E55FCE" w:rsidRDefault="00464DDD" w:rsidP="00E55FCE">
      <w:pPr>
        <w:rPr>
          <w:sz w:val="23"/>
          <w:szCs w:val="23"/>
        </w:rPr>
      </w:pPr>
      <w:r>
        <w:rPr>
          <w:sz w:val="23"/>
          <w:szCs w:val="23"/>
        </w:rPr>
        <w:t xml:space="preserve">Sterling informed Lee that the Port is working towards </w:t>
      </w:r>
      <w:r w:rsidR="00F8331D">
        <w:rPr>
          <w:sz w:val="23"/>
          <w:szCs w:val="23"/>
        </w:rPr>
        <w:t>completing</w:t>
      </w:r>
      <w:r>
        <w:rPr>
          <w:sz w:val="23"/>
          <w:szCs w:val="23"/>
        </w:rPr>
        <w:t xml:space="preserve"> the electrical </w:t>
      </w:r>
      <w:r w:rsidR="00635F0A">
        <w:rPr>
          <w:sz w:val="23"/>
          <w:szCs w:val="23"/>
        </w:rPr>
        <w:t>project.</w:t>
      </w:r>
      <w:r>
        <w:rPr>
          <w:sz w:val="23"/>
          <w:szCs w:val="23"/>
        </w:rPr>
        <w:t xml:space="preserve"> She added that </w:t>
      </w:r>
      <w:r w:rsidR="003419E9">
        <w:rPr>
          <w:sz w:val="23"/>
          <w:szCs w:val="23"/>
        </w:rPr>
        <w:t>the Board is working on the other projects as well.</w:t>
      </w:r>
      <w:r w:rsidR="00D97B36">
        <w:rPr>
          <w:sz w:val="23"/>
          <w:szCs w:val="23"/>
        </w:rPr>
        <w:t xml:space="preserve"> </w:t>
      </w:r>
      <w:r w:rsidR="00731B62">
        <w:rPr>
          <w:sz w:val="23"/>
          <w:szCs w:val="23"/>
        </w:rPr>
        <w:t>Sterling stated to Mr. Lee that the Board accepts the grievances that he is disclosing.</w:t>
      </w:r>
    </w:p>
    <w:p w14:paraId="2376302D" w14:textId="77777777" w:rsidR="00464DDD" w:rsidRDefault="00464DDD" w:rsidP="00E55FCE">
      <w:pPr>
        <w:rPr>
          <w:sz w:val="23"/>
          <w:szCs w:val="23"/>
        </w:rPr>
      </w:pPr>
    </w:p>
    <w:p w14:paraId="2DDCD23B" w14:textId="7D4314DC" w:rsidR="00E55FCE" w:rsidRDefault="00E55FCE" w:rsidP="00E55FCE">
      <w:pPr>
        <w:rPr>
          <w:sz w:val="23"/>
          <w:szCs w:val="23"/>
        </w:rPr>
      </w:pPr>
      <w:r>
        <w:rPr>
          <w:sz w:val="23"/>
          <w:szCs w:val="23"/>
        </w:rPr>
        <w:t xml:space="preserve">Sterling </w:t>
      </w:r>
      <w:r w:rsidR="00731B62">
        <w:rPr>
          <w:sz w:val="23"/>
          <w:szCs w:val="23"/>
        </w:rPr>
        <w:t>provided information on the rail project with SEADD.  Sterling added that an additional survey will be done to change the position of the rail that was presented to her.  She stated that the</w:t>
      </w:r>
      <w:r w:rsidR="00D705E3">
        <w:rPr>
          <w:sz w:val="23"/>
          <w:szCs w:val="23"/>
        </w:rPr>
        <w:t xml:space="preserve"> current</w:t>
      </w:r>
      <w:r w:rsidR="00731B62">
        <w:rPr>
          <w:sz w:val="23"/>
          <w:szCs w:val="23"/>
        </w:rPr>
        <w:t xml:space="preserve"> plans place</w:t>
      </w:r>
      <w:r w:rsidR="00D705E3">
        <w:rPr>
          <w:sz w:val="23"/>
          <w:szCs w:val="23"/>
        </w:rPr>
        <w:t>s</w:t>
      </w:r>
      <w:r w:rsidR="00731B62">
        <w:rPr>
          <w:sz w:val="23"/>
          <w:szCs w:val="23"/>
        </w:rPr>
        <w:t xml:space="preserve"> the rail very close to back wash of the Mississippi river.  She added the Port would have continuous repairs with the rail slopping due to the excess water in that area.</w:t>
      </w:r>
      <w:r>
        <w:rPr>
          <w:sz w:val="23"/>
          <w:szCs w:val="23"/>
        </w:rPr>
        <w:t xml:space="preserve"> </w:t>
      </w:r>
    </w:p>
    <w:p w14:paraId="0B79E89E" w14:textId="77777777" w:rsidR="00E55FCE" w:rsidRDefault="00E55FCE" w:rsidP="00E55FCE">
      <w:pPr>
        <w:rPr>
          <w:sz w:val="23"/>
          <w:szCs w:val="23"/>
        </w:rPr>
      </w:pPr>
    </w:p>
    <w:p w14:paraId="5EDDBE4D" w14:textId="7D4FB1C8" w:rsidR="00E55FCE" w:rsidRDefault="00E55FCE" w:rsidP="00E55FCE">
      <w:pPr>
        <w:rPr>
          <w:sz w:val="23"/>
          <w:szCs w:val="23"/>
        </w:rPr>
      </w:pPr>
      <w:r>
        <w:rPr>
          <w:sz w:val="23"/>
          <w:szCs w:val="23"/>
        </w:rPr>
        <w:t xml:space="preserve">Sterling explained </w:t>
      </w:r>
      <w:r w:rsidR="00731B62">
        <w:rPr>
          <w:sz w:val="23"/>
          <w:szCs w:val="23"/>
        </w:rPr>
        <w:t>that the LGAP application was submitted and hope to hear from the entity shortly.</w:t>
      </w:r>
    </w:p>
    <w:p w14:paraId="7BDA860E" w14:textId="77777777" w:rsidR="00E55FCE" w:rsidRDefault="00E55FCE" w:rsidP="00E55FCE">
      <w:pPr>
        <w:rPr>
          <w:sz w:val="23"/>
          <w:szCs w:val="23"/>
        </w:rPr>
      </w:pPr>
    </w:p>
    <w:p w14:paraId="0955D17B" w14:textId="46B5EAE4" w:rsidR="00E55FCE" w:rsidRDefault="00E55FCE" w:rsidP="00E55FCE">
      <w:pPr>
        <w:rPr>
          <w:sz w:val="23"/>
          <w:szCs w:val="23"/>
        </w:rPr>
      </w:pPr>
      <w:r>
        <w:rPr>
          <w:sz w:val="23"/>
          <w:szCs w:val="23"/>
        </w:rPr>
        <w:t xml:space="preserve">Sterling </w:t>
      </w:r>
      <w:r w:rsidR="00731B62">
        <w:rPr>
          <w:sz w:val="23"/>
          <w:szCs w:val="23"/>
        </w:rPr>
        <w:t>confirmed the amounts to which she had originally suggested to the Board, for the new lease with Terral River Service.</w:t>
      </w:r>
    </w:p>
    <w:p w14:paraId="5CBA7331" w14:textId="5DF468EE" w:rsidR="00731B62" w:rsidRDefault="00731B62" w:rsidP="00E55FCE">
      <w:pPr>
        <w:rPr>
          <w:sz w:val="23"/>
          <w:szCs w:val="23"/>
        </w:rPr>
      </w:pPr>
      <w:r w:rsidRPr="00D705E3">
        <w:rPr>
          <w:b/>
          <w:bCs/>
          <w:sz w:val="23"/>
          <w:szCs w:val="23"/>
        </w:rPr>
        <w:t xml:space="preserve">Neil </w:t>
      </w:r>
      <w:r w:rsidR="00E440EB" w:rsidRPr="00D705E3">
        <w:rPr>
          <w:b/>
          <w:bCs/>
          <w:sz w:val="23"/>
          <w:szCs w:val="23"/>
        </w:rPr>
        <w:t>Martin (</w:t>
      </w:r>
      <w:r w:rsidRPr="00D705E3">
        <w:rPr>
          <w:b/>
          <w:bCs/>
          <w:sz w:val="23"/>
          <w:szCs w:val="23"/>
        </w:rPr>
        <w:t>TRS) added they have hired additional employees and will hire more.</w:t>
      </w:r>
      <w:r w:rsidR="001602E9" w:rsidRPr="00D705E3">
        <w:rPr>
          <w:b/>
          <w:bCs/>
          <w:sz w:val="23"/>
          <w:szCs w:val="23"/>
        </w:rPr>
        <w:t xml:space="preserve">  Neil added that he would like the leasing terms would be 3 years with options.  He added that TRS is not selling </w:t>
      </w:r>
      <w:r w:rsidR="001602E9" w:rsidRPr="00D705E3">
        <w:rPr>
          <w:b/>
          <w:bCs/>
          <w:sz w:val="23"/>
          <w:szCs w:val="23"/>
        </w:rPr>
        <w:lastRenderedPageBreak/>
        <w:t>products they are moving the tonnage.  Marvin added that the business is there.  Neil added they are constructing a road for two-way traffic in an area that is not lease</w:t>
      </w:r>
      <w:r w:rsidR="001602E9">
        <w:rPr>
          <w:sz w:val="23"/>
          <w:szCs w:val="23"/>
        </w:rPr>
        <w:t>. President Frazier and Commissioner Collins asked what other products will be moved across the dock. Due to NDA Neil couldn’t disclose the other items.  Commissioner</w:t>
      </w:r>
      <w:r w:rsidR="00FA5993">
        <w:rPr>
          <w:sz w:val="23"/>
          <w:szCs w:val="23"/>
        </w:rPr>
        <w:t xml:space="preserve"> Griffin questioned the amount from Neil? </w:t>
      </w:r>
      <w:r w:rsidR="00FA5993" w:rsidRPr="00D705E3">
        <w:rPr>
          <w:b/>
          <w:bCs/>
          <w:sz w:val="23"/>
          <w:szCs w:val="23"/>
        </w:rPr>
        <w:t>He stated 6K is the number he was thinking about.</w:t>
      </w:r>
    </w:p>
    <w:p w14:paraId="3C52220B" w14:textId="77777777" w:rsidR="00E55FCE" w:rsidRDefault="00E55FCE" w:rsidP="00E55FCE">
      <w:pPr>
        <w:rPr>
          <w:sz w:val="23"/>
          <w:szCs w:val="23"/>
        </w:rPr>
      </w:pPr>
    </w:p>
    <w:p w14:paraId="35F0C8FA" w14:textId="7CBD7B63" w:rsidR="00E55FCE" w:rsidRDefault="00E55FCE" w:rsidP="00E55FCE">
      <w:pPr>
        <w:rPr>
          <w:sz w:val="23"/>
          <w:szCs w:val="23"/>
        </w:rPr>
      </w:pPr>
      <w:r>
        <w:rPr>
          <w:sz w:val="23"/>
          <w:szCs w:val="23"/>
        </w:rPr>
        <w:t xml:space="preserve">Sterling </w:t>
      </w:r>
      <w:r w:rsidR="00FA5993">
        <w:rPr>
          <w:sz w:val="23"/>
          <w:szCs w:val="23"/>
        </w:rPr>
        <w:t>discussed the cost projections, road type and length of the construction for the</w:t>
      </w:r>
      <w:r w:rsidR="001655A6">
        <w:rPr>
          <w:sz w:val="23"/>
          <w:szCs w:val="23"/>
        </w:rPr>
        <w:t xml:space="preserve"> </w:t>
      </w:r>
      <w:r w:rsidR="00E440EB">
        <w:rPr>
          <w:sz w:val="23"/>
          <w:szCs w:val="23"/>
        </w:rPr>
        <w:t>Andersons’ Road</w:t>
      </w:r>
      <w:r w:rsidR="00FA5993">
        <w:rPr>
          <w:sz w:val="23"/>
          <w:szCs w:val="23"/>
        </w:rPr>
        <w:t xml:space="preserve"> project.  She informed the board of the cost of the sewer project.</w:t>
      </w:r>
    </w:p>
    <w:p w14:paraId="39F68F09" w14:textId="77777777" w:rsidR="00C06D3B" w:rsidRDefault="00C06D3B" w:rsidP="00E55FCE">
      <w:pPr>
        <w:rPr>
          <w:sz w:val="23"/>
          <w:szCs w:val="23"/>
        </w:rPr>
      </w:pPr>
    </w:p>
    <w:p w14:paraId="45177BCD" w14:textId="3BE03520" w:rsidR="00C06D3B" w:rsidRDefault="00C06D3B" w:rsidP="00E55FCE">
      <w:pPr>
        <w:rPr>
          <w:sz w:val="23"/>
          <w:szCs w:val="23"/>
        </w:rPr>
      </w:pPr>
      <w:r>
        <w:rPr>
          <w:sz w:val="23"/>
          <w:szCs w:val="23"/>
        </w:rPr>
        <w:t>Sterling discussed the meetings in DC with the Senate and Congress staffers about the issues at the Port.</w:t>
      </w:r>
    </w:p>
    <w:p w14:paraId="715AF582" w14:textId="77777777" w:rsidR="00E55FCE" w:rsidRDefault="00E55FCE" w:rsidP="00E55FCE">
      <w:pPr>
        <w:rPr>
          <w:sz w:val="23"/>
          <w:szCs w:val="23"/>
        </w:rPr>
      </w:pPr>
    </w:p>
    <w:p w14:paraId="08EE332D" w14:textId="77777777" w:rsidR="00E55FCE" w:rsidRDefault="00E55FCE" w:rsidP="00E55FCE">
      <w:pPr>
        <w:rPr>
          <w:b/>
          <w:sz w:val="23"/>
          <w:szCs w:val="23"/>
        </w:rPr>
      </w:pPr>
      <w:r w:rsidRPr="003E68FB">
        <w:rPr>
          <w:b/>
          <w:sz w:val="23"/>
          <w:szCs w:val="23"/>
        </w:rPr>
        <w:t>Public comments</w:t>
      </w:r>
      <w:r>
        <w:rPr>
          <w:b/>
          <w:sz w:val="23"/>
          <w:szCs w:val="23"/>
        </w:rPr>
        <w:t>: N/A</w:t>
      </w:r>
    </w:p>
    <w:p w14:paraId="352DEA84" w14:textId="77777777" w:rsidR="00E55FCE" w:rsidRDefault="00E55FCE" w:rsidP="00E55FCE">
      <w:pPr>
        <w:rPr>
          <w:b/>
          <w:sz w:val="23"/>
          <w:szCs w:val="23"/>
        </w:rPr>
      </w:pPr>
    </w:p>
    <w:p w14:paraId="3D8A9805" w14:textId="77777777" w:rsidR="00E55FCE" w:rsidRDefault="00E55FCE" w:rsidP="00E55FCE">
      <w:pPr>
        <w:rPr>
          <w:sz w:val="22"/>
          <w:szCs w:val="22"/>
        </w:rPr>
      </w:pPr>
      <w:r>
        <w:rPr>
          <w:sz w:val="23"/>
          <w:szCs w:val="23"/>
        </w:rPr>
        <w:t xml:space="preserve"> </w:t>
      </w:r>
      <w:r>
        <w:rPr>
          <w:sz w:val="22"/>
          <w:szCs w:val="22"/>
        </w:rPr>
        <w:t xml:space="preserve">There being no further business brought before the board; </w:t>
      </w:r>
      <w:r>
        <w:rPr>
          <w:sz w:val="23"/>
          <w:szCs w:val="23"/>
        </w:rPr>
        <w:t>Chairperson Frazier</w:t>
      </w:r>
      <w:r w:rsidRPr="009F50DF">
        <w:rPr>
          <w:sz w:val="23"/>
          <w:szCs w:val="23"/>
        </w:rPr>
        <w:t xml:space="preserve"> </w:t>
      </w:r>
      <w:r>
        <w:rPr>
          <w:sz w:val="22"/>
          <w:szCs w:val="22"/>
        </w:rPr>
        <w:t>declared the meeting adjourned.</w:t>
      </w:r>
    </w:p>
    <w:p w14:paraId="08F6CCC0" w14:textId="77777777" w:rsidR="00E55FCE" w:rsidRDefault="00E55FCE" w:rsidP="00E55FCE">
      <w:pPr>
        <w:rPr>
          <w:sz w:val="22"/>
          <w:szCs w:val="22"/>
        </w:rPr>
      </w:pPr>
    </w:p>
    <w:p w14:paraId="7F19A422" w14:textId="77777777" w:rsidR="00E55FCE" w:rsidRDefault="00E55FCE" w:rsidP="00E55FCE">
      <w:r>
        <w:t>Kimmeka Sterling</w:t>
      </w:r>
      <w:r>
        <w:tab/>
      </w:r>
      <w:r>
        <w:tab/>
      </w:r>
      <w:r>
        <w:tab/>
      </w:r>
      <w:r>
        <w:tab/>
      </w:r>
      <w:r>
        <w:tab/>
        <w:t>Donald Frazier</w:t>
      </w:r>
      <w:r>
        <w:tab/>
      </w:r>
    </w:p>
    <w:p w14:paraId="15BAAA02" w14:textId="77777777" w:rsidR="00E55FCE" w:rsidRDefault="00E55FCE" w:rsidP="00E55FCE">
      <w:r>
        <w:t>Secretary/Treasurer</w:t>
      </w:r>
      <w:r>
        <w:tab/>
      </w:r>
      <w:r>
        <w:tab/>
      </w:r>
      <w:r>
        <w:tab/>
      </w:r>
      <w:r>
        <w:tab/>
      </w:r>
      <w:r>
        <w:tab/>
      </w:r>
      <w:r>
        <w:rPr>
          <w:sz w:val="23"/>
          <w:szCs w:val="23"/>
        </w:rPr>
        <w:t>President</w:t>
      </w:r>
    </w:p>
    <w:p w14:paraId="3518D9BB" w14:textId="77777777" w:rsidR="00E55FCE" w:rsidRDefault="00E55FCE" w:rsidP="00E55FCE"/>
    <w:p w14:paraId="1565ADF5" w14:textId="77777777" w:rsidR="00E55FCE" w:rsidRDefault="00E55FCE" w:rsidP="00E55FCE"/>
    <w:p w14:paraId="78CF4D5E" w14:textId="77777777" w:rsidR="00E55FCE" w:rsidRDefault="00E55FCE" w:rsidP="00E55FCE"/>
    <w:p w14:paraId="43D80649" w14:textId="77777777" w:rsidR="00E55FCE" w:rsidRDefault="00E55FCE" w:rsidP="00E55FCE"/>
    <w:p w14:paraId="5175F12A" w14:textId="77777777" w:rsidR="00E55FCE" w:rsidRDefault="00E55FCE" w:rsidP="00E55FCE"/>
    <w:p w14:paraId="34B1BF83" w14:textId="77777777" w:rsidR="00E55FCE" w:rsidRDefault="00E55FCE" w:rsidP="00E55FCE"/>
    <w:p w14:paraId="7CF3059C" w14:textId="77777777" w:rsidR="00E55FCE" w:rsidRDefault="00E55FCE"/>
    <w:sectPr w:rsidR="00E55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CE"/>
    <w:rsid w:val="001602E9"/>
    <w:rsid w:val="001655A6"/>
    <w:rsid w:val="003419E9"/>
    <w:rsid w:val="00354DC2"/>
    <w:rsid w:val="00464DDD"/>
    <w:rsid w:val="00635F0A"/>
    <w:rsid w:val="0066687E"/>
    <w:rsid w:val="00692BAA"/>
    <w:rsid w:val="00731B62"/>
    <w:rsid w:val="00876CE4"/>
    <w:rsid w:val="008D6FC0"/>
    <w:rsid w:val="00A01075"/>
    <w:rsid w:val="00C06D3B"/>
    <w:rsid w:val="00D705E3"/>
    <w:rsid w:val="00D97B36"/>
    <w:rsid w:val="00E440EB"/>
    <w:rsid w:val="00E55FCE"/>
    <w:rsid w:val="00F8331D"/>
    <w:rsid w:val="00FA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21E4"/>
  <w15:chartTrackingRefBased/>
  <w15:docId w15:val="{0B7F5500-A66F-4575-861C-B143E8A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CE"/>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5FCE"/>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5FCE"/>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5FCE"/>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5FCE"/>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55FCE"/>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55FCE"/>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55FCE"/>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55FCE"/>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55FCE"/>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FCE"/>
    <w:rPr>
      <w:rFonts w:eastAsiaTheme="majorEastAsia" w:cstheme="majorBidi"/>
      <w:color w:val="272727" w:themeColor="text1" w:themeTint="D8"/>
    </w:rPr>
  </w:style>
  <w:style w:type="paragraph" w:styleId="Title">
    <w:name w:val="Title"/>
    <w:basedOn w:val="Normal"/>
    <w:next w:val="Normal"/>
    <w:link w:val="TitleChar"/>
    <w:uiPriority w:val="10"/>
    <w:qFormat/>
    <w:rsid w:val="00E55FCE"/>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5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FCE"/>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5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FCE"/>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55FCE"/>
    <w:rPr>
      <w:i/>
      <w:iCs/>
      <w:color w:val="404040" w:themeColor="text1" w:themeTint="BF"/>
    </w:rPr>
  </w:style>
  <w:style w:type="paragraph" w:styleId="ListParagraph">
    <w:name w:val="List Paragraph"/>
    <w:basedOn w:val="Normal"/>
    <w:uiPriority w:val="34"/>
    <w:qFormat/>
    <w:rsid w:val="00E55FCE"/>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55FCE"/>
    <w:rPr>
      <w:i/>
      <w:iCs/>
      <w:color w:val="0F4761" w:themeColor="accent1" w:themeShade="BF"/>
    </w:rPr>
  </w:style>
  <w:style w:type="paragraph" w:styleId="IntenseQuote">
    <w:name w:val="Intense Quote"/>
    <w:basedOn w:val="Normal"/>
    <w:next w:val="Normal"/>
    <w:link w:val="IntenseQuoteChar"/>
    <w:uiPriority w:val="30"/>
    <w:qFormat/>
    <w:rsid w:val="00E55FCE"/>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55FCE"/>
    <w:rPr>
      <w:i/>
      <w:iCs/>
      <w:color w:val="0F4761" w:themeColor="accent1" w:themeShade="BF"/>
    </w:rPr>
  </w:style>
  <w:style w:type="character" w:styleId="IntenseReference">
    <w:name w:val="Intense Reference"/>
    <w:basedOn w:val="DefaultParagraphFont"/>
    <w:uiPriority w:val="32"/>
    <w:qFormat/>
    <w:rsid w:val="00E55F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Sterling</dc:creator>
  <cp:keywords/>
  <dc:description/>
  <cp:lastModifiedBy>Kimmeka Sterling</cp:lastModifiedBy>
  <cp:revision>8</cp:revision>
  <cp:lastPrinted>2025-04-16T15:15:00Z</cp:lastPrinted>
  <dcterms:created xsi:type="dcterms:W3CDTF">2025-04-15T18:00:00Z</dcterms:created>
  <dcterms:modified xsi:type="dcterms:W3CDTF">2025-04-16T15:27:00Z</dcterms:modified>
</cp:coreProperties>
</file>